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629" w:rsidRDefault="00B44629" w:rsidP="00707E35">
      <w:pPr>
        <w:jc w:val="center"/>
        <w:rPr>
          <w:b/>
          <w:sz w:val="28"/>
          <w:szCs w:val="28"/>
        </w:rPr>
      </w:pPr>
      <w:r w:rsidRPr="006A57E8">
        <w:rPr>
          <w:b/>
          <w:sz w:val="28"/>
          <w:szCs w:val="28"/>
        </w:rPr>
        <w:t>Karta przedmiotu</w:t>
      </w:r>
      <w:r w:rsidR="006A57E8" w:rsidRPr="006A57E8">
        <w:rPr>
          <w:b/>
          <w:sz w:val="28"/>
          <w:szCs w:val="28"/>
        </w:rPr>
        <w:t>: Anestezjologia</w:t>
      </w:r>
    </w:p>
    <w:p w:rsidR="00707E35" w:rsidRPr="00707E35" w:rsidRDefault="00707E35" w:rsidP="00707E35">
      <w:pPr>
        <w:jc w:val="center"/>
        <w:rPr>
          <w:b/>
          <w:sz w:val="28"/>
          <w:szCs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B44629" w:rsidRPr="00442D3F" w:rsidTr="002D081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44629" w:rsidRPr="00442D3F" w:rsidRDefault="00B44629" w:rsidP="002D0810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B44629" w:rsidRPr="00442D3F" w:rsidTr="002D081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4629" w:rsidRPr="00DD6065" w:rsidRDefault="00B44629" w:rsidP="002D081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B44629" w:rsidRPr="00222DB8" w:rsidRDefault="00B44629" w:rsidP="002D081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B44629" w:rsidRPr="00222DB8" w:rsidRDefault="00B44629" w:rsidP="002D081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F42455">
              <w:t>Stacjonarne/N</w:t>
            </w:r>
            <w:bookmarkStart w:id="0" w:name="_GoBack"/>
            <w:bookmarkEnd w:id="0"/>
            <w:r w:rsidR="00E0384C">
              <w:t>iestacjonarne</w:t>
            </w:r>
          </w:p>
        </w:tc>
      </w:tr>
      <w:tr w:rsidR="00B44629" w:rsidRPr="00442D3F" w:rsidTr="002D0810">
        <w:tc>
          <w:tcPr>
            <w:tcW w:w="4192" w:type="dxa"/>
            <w:gridSpan w:val="2"/>
          </w:tcPr>
          <w:p w:rsidR="00B44629" w:rsidRPr="00442D3F" w:rsidRDefault="00B44629" w:rsidP="002D0810">
            <w:pPr>
              <w:pStyle w:val="Akapitzlist"/>
              <w:spacing w:after="0" w:line="240" w:lineRule="auto"/>
              <w:ind w:left="0"/>
              <w:rPr>
                <w:b/>
                <w:bCs/>
              </w:rPr>
            </w:pPr>
            <w:r w:rsidRPr="22438231">
              <w:rPr>
                <w:b/>
                <w:bCs/>
              </w:rPr>
              <w:t>4. Rok:</w:t>
            </w:r>
            <w:r>
              <w:t xml:space="preserve"> </w:t>
            </w:r>
            <w:r w:rsidR="0048504B" w:rsidRPr="004C563C">
              <w:rPr>
                <w:b/>
              </w:rPr>
              <w:t>III</w:t>
            </w:r>
          </w:p>
        </w:tc>
        <w:tc>
          <w:tcPr>
            <w:tcW w:w="5500" w:type="dxa"/>
            <w:gridSpan w:val="3"/>
          </w:tcPr>
          <w:p w:rsidR="00B44629" w:rsidRPr="00DD6065" w:rsidRDefault="00B44629" w:rsidP="002D081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B44629" w:rsidRPr="00442D3F" w:rsidTr="002D0810">
        <w:tc>
          <w:tcPr>
            <w:tcW w:w="9692" w:type="dxa"/>
            <w:gridSpan w:val="5"/>
          </w:tcPr>
          <w:p w:rsidR="00B44629" w:rsidRPr="00DD6065" w:rsidRDefault="00B44629" w:rsidP="002D0810">
            <w:pPr>
              <w:pStyle w:val="Akapitzlist"/>
              <w:spacing w:after="0" w:line="240" w:lineRule="auto"/>
              <w:ind w:left="0"/>
            </w:pPr>
            <w:r w:rsidRPr="22438231">
              <w:rPr>
                <w:b/>
                <w:bCs/>
              </w:rPr>
              <w:t>6. Nazwa przedmiotu:</w:t>
            </w:r>
            <w:r>
              <w:t xml:space="preserve"> Anestezjologia</w:t>
            </w:r>
          </w:p>
        </w:tc>
      </w:tr>
      <w:tr w:rsidR="00B44629" w:rsidRPr="00442D3F" w:rsidTr="002D0810">
        <w:tc>
          <w:tcPr>
            <w:tcW w:w="9692" w:type="dxa"/>
            <w:gridSpan w:val="5"/>
          </w:tcPr>
          <w:p w:rsidR="00B44629" w:rsidRPr="00DD6065" w:rsidRDefault="00B44629" w:rsidP="002D081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B44629" w:rsidRPr="00442D3F" w:rsidTr="002D081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B44629" w:rsidRPr="00DD6065" w:rsidRDefault="00B44629" w:rsidP="002D081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 w:rsidR="009C0C7D">
              <w:rPr>
                <w:b/>
                <w:bCs/>
              </w:rPr>
              <w:t xml:space="preserve"> i przypisane do nich efekty uczenia się</w:t>
            </w:r>
          </w:p>
        </w:tc>
      </w:tr>
      <w:tr w:rsidR="00B44629" w:rsidRPr="00442D3F" w:rsidTr="002D081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B44629" w:rsidRPr="00920C53" w:rsidRDefault="00B44629" w:rsidP="009D738E">
            <w:pPr>
              <w:spacing w:after="0"/>
              <w:jc w:val="both"/>
              <w:rPr>
                <w:rFonts w:cstheme="minorHAnsi"/>
              </w:rPr>
            </w:pPr>
            <w:r w:rsidRPr="00920C53">
              <w:rPr>
                <w:rFonts w:cstheme="minorHAnsi"/>
              </w:rPr>
              <w:t>Zatrzymani</w:t>
            </w:r>
            <w:r w:rsidR="009D738E" w:rsidRPr="00920C53">
              <w:rPr>
                <w:rFonts w:cstheme="minorHAnsi"/>
              </w:rPr>
              <w:t>e krążenia , oddychania;</w:t>
            </w:r>
            <w:r w:rsidRPr="00920C53">
              <w:rPr>
                <w:rFonts w:cstheme="minorHAnsi"/>
              </w:rPr>
              <w:t xml:space="preserve"> </w:t>
            </w:r>
            <w:r w:rsidR="009D738E" w:rsidRPr="00920C53">
              <w:rPr>
                <w:rFonts w:cstheme="minorHAnsi"/>
              </w:rPr>
              <w:t xml:space="preserve"> zasady prowadzenia reanimacji ,</w:t>
            </w:r>
            <w:r w:rsidRPr="00920C53">
              <w:rPr>
                <w:rFonts w:cstheme="minorHAnsi"/>
              </w:rPr>
              <w:t xml:space="preserve"> postępowania po reanimacji; stany zagrożenia życia;  przypadki, w których pacjenta</w:t>
            </w:r>
            <w:r w:rsidR="009D738E" w:rsidRPr="00920C53">
              <w:rPr>
                <w:rFonts w:cstheme="minorHAnsi"/>
              </w:rPr>
              <w:t xml:space="preserve"> należy skierować do szpitala;</w:t>
            </w:r>
            <w:r w:rsidR="00BE2882" w:rsidRPr="00920C53">
              <w:rPr>
                <w:rFonts w:cstheme="minorHAnsi"/>
              </w:rPr>
              <w:t xml:space="preserve">  ryzyko</w:t>
            </w:r>
            <w:r w:rsidRPr="00920C53">
              <w:rPr>
                <w:rFonts w:cstheme="minorHAnsi"/>
              </w:rPr>
              <w:t xml:space="preserve"> zagrożen</w:t>
            </w:r>
            <w:r w:rsidR="009D738E" w:rsidRPr="00920C53">
              <w:rPr>
                <w:rFonts w:cstheme="minorHAnsi"/>
              </w:rPr>
              <w:t>ia życia;</w:t>
            </w:r>
            <w:r w:rsidRPr="00920C53">
              <w:rPr>
                <w:rFonts w:cstheme="minorHAnsi"/>
              </w:rPr>
              <w:t xml:space="preserve"> objawy wstrząsu i ostrej ni</w:t>
            </w:r>
            <w:r w:rsidR="009D738E" w:rsidRPr="00920C53">
              <w:rPr>
                <w:rFonts w:cstheme="minorHAnsi"/>
              </w:rPr>
              <w:t>ew</w:t>
            </w:r>
            <w:r w:rsidR="00BE2882" w:rsidRPr="00920C53">
              <w:rPr>
                <w:rFonts w:cstheme="minorHAnsi"/>
              </w:rPr>
              <w:t>ydolności krążenia;</w:t>
            </w:r>
            <w:r w:rsidRPr="00920C53">
              <w:rPr>
                <w:rFonts w:cstheme="minorHAnsi"/>
              </w:rPr>
              <w:t xml:space="preserve"> podstawow</w:t>
            </w:r>
            <w:r w:rsidR="00BE2882" w:rsidRPr="00920C53">
              <w:rPr>
                <w:rFonts w:cstheme="minorHAnsi"/>
              </w:rPr>
              <w:t>e</w:t>
            </w:r>
            <w:r w:rsidRPr="00920C53">
              <w:rPr>
                <w:rFonts w:cstheme="minorHAnsi"/>
              </w:rPr>
              <w:t xml:space="preserve"> procedur</w:t>
            </w:r>
            <w:r w:rsidR="00BE2882" w:rsidRPr="00920C53">
              <w:rPr>
                <w:rFonts w:cstheme="minorHAnsi"/>
              </w:rPr>
              <w:t>y</w:t>
            </w:r>
            <w:r w:rsidRPr="00920C53">
              <w:rPr>
                <w:rFonts w:cstheme="minorHAnsi"/>
              </w:rPr>
              <w:t xml:space="preserve"> i zabieg</w:t>
            </w:r>
            <w:r w:rsidR="00BE2882" w:rsidRPr="00920C53">
              <w:rPr>
                <w:rFonts w:cstheme="minorHAnsi"/>
              </w:rPr>
              <w:t>i</w:t>
            </w:r>
            <w:r w:rsidRPr="00920C53">
              <w:rPr>
                <w:rFonts w:cstheme="minorHAnsi"/>
              </w:rPr>
              <w:t xml:space="preserve"> medyczn</w:t>
            </w:r>
            <w:r w:rsidR="00BE2882" w:rsidRPr="00920C53">
              <w:rPr>
                <w:rFonts w:cstheme="minorHAnsi"/>
              </w:rPr>
              <w:t>e</w:t>
            </w:r>
            <w:r w:rsidR="009D738E" w:rsidRPr="00920C53">
              <w:rPr>
                <w:rFonts w:cstheme="minorHAnsi"/>
              </w:rPr>
              <w:t>: pomiar temperatury,</w:t>
            </w:r>
            <w:r w:rsidRPr="00920C53">
              <w:rPr>
                <w:rFonts w:cstheme="minorHAnsi"/>
              </w:rPr>
              <w:t xml:space="preserve"> tętna, </w:t>
            </w:r>
            <w:r w:rsidR="009D738E" w:rsidRPr="00920C53">
              <w:rPr>
                <w:rFonts w:cstheme="minorHAnsi"/>
              </w:rPr>
              <w:t xml:space="preserve">stężenia glukozy we krwi, </w:t>
            </w:r>
            <w:r w:rsidRPr="00920C53">
              <w:rPr>
                <w:rFonts w:cstheme="minorHAnsi"/>
              </w:rPr>
              <w:t>nieinwazyjny pomiar ciśnienia tętniczego, leczenie tlene</w:t>
            </w:r>
            <w:r w:rsidR="009D738E" w:rsidRPr="00920C53">
              <w:rPr>
                <w:rFonts w:cstheme="minorHAnsi"/>
              </w:rPr>
              <w:t>m, wentylacja wspomagana, zastępcza</w:t>
            </w:r>
            <w:r w:rsidRPr="00920C53">
              <w:rPr>
                <w:rFonts w:cstheme="minorHAnsi"/>
              </w:rPr>
              <w:t xml:space="preserve">, wprowadzenie rurki ustno-gardłowej, </w:t>
            </w:r>
            <w:r w:rsidR="009D738E" w:rsidRPr="00920C53">
              <w:rPr>
                <w:rFonts w:cstheme="minorHAnsi"/>
              </w:rPr>
              <w:t xml:space="preserve"> pole</w:t>
            </w:r>
            <w:r w:rsidRPr="00920C53">
              <w:rPr>
                <w:rFonts w:cstheme="minorHAnsi"/>
              </w:rPr>
              <w:t xml:space="preserve"> operacyjne, higieniczne </w:t>
            </w:r>
            <w:r w:rsidR="00BE2882" w:rsidRPr="00920C53">
              <w:rPr>
                <w:rFonts w:cstheme="minorHAnsi"/>
              </w:rPr>
              <w:br/>
            </w:r>
            <w:r w:rsidRPr="00920C53">
              <w:rPr>
                <w:rFonts w:cstheme="minorHAnsi"/>
              </w:rPr>
              <w:t xml:space="preserve">i chirurgiczne odkażanie rąk, </w:t>
            </w:r>
            <w:r w:rsidR="009D738E" w:rsidRPr="00920C53">
              <w:rPr>
                <w:rFonts w:cstheme="minorHAnsi"/>
              </w:rPr>
              <w:t>w</w:t>
            </w:r>
            <w:r w:rsidRPr="00920C53">
              <w:rPr>
                <w:rFonts w:cstheme="minorHAnsi"/>
              </w:rPr>
              <w:t>st</w:t>
            </w:r>
            <w:r w:rsidR="009D738E" w:rsidRPr="00920C53">
              <w:rPr>
                <w:rFonts w:cstheme="minorHAnsi"/>
              </w:rPr>
              <w:t xml:space="preserve">rzyknięcie dożylne, domięśniowe, </w:t>
            </w:r>
            <w:r w:rsidRPr="00920C53">
              <w:rPr>
                <w:rFonts w:cstheme="minorHAnsi"/>
              </w:rPr>
              <w:t>podskórne, pobieranie o</w:t>
            </w:r>
            <w:r w:rsidR="009D738E" w:rsidRPr="00920C53">
              <w:rPr>
                <w:rFonts w:cstheme="minorHAnsi"/>
              </w:rPr>
              <w:t>bwodowej krwi żylnej,</w:t>
            </w:r>
            <w:r w:rsidRPr="00920C53">
              <w:rPr>
                <w:rFonts w:cstheme="minorHAnsi"/>
              </w:rPr>
              <w:t xml:space="preserve"> wymazów z nos</w:t>
            </w:r>
            <w:r w:rsidR="009D738E" w:rsidRPr="00920C53">
              <w:rPr>
                <w:rFonts w:cstheme="minorHAnsi"/>
              </w:rPr>
              <w:t xml:space="preserve">a, gardła, skóry, proste testy paskowe; </w:t>
            </w:r>
            <w:r w:rsidR="00BE2882" w:rsidRPr="00920C53">
              <w:rPr>
                <w:rFonts w:cstheme="minorHAnsi"/>
              </w:rPr>
              <w:t xml:space="preserve">budowanie atmosfery zaufania; </w:t>
            </w:r>
            <w:r w:rsidR="009D738E" w:rsidRPr="00920C53">
              <w:rPr>
                <w:rFonts w:cstheme="minorHAnsi"/>
              </w:rPr>
              <w:t>praca</w:t>
            </w:r>
            <w:r w:rsidR="00BE2882" w:rsidRPr="00920C53">
              <w:rPr>
                <w:rFonts w:cstheme="minorHAnsi"/>
              </w:rPr>
              <w:t xml:space="preserve"> w zespole wielospecjalistycznym</w:t>
            </w:r>
            <w:r w:rsidRPr="00920C53">
              <w:rPr>
                <w:rFonts w:cstheme="minorHAnsi"/>
              </w:rPr>
              <w:t>, w środowisku wielokulturowym i wie</w:t>
            </w:r>
            <w:r w:rsidR="009D738E" w:rsidRPr="00920C53">
              <w:rPr>
                <w:rFonts w:cstheme="minorHAnsi"/>
              </w:rPr>
              <w:t>lonarodowościowym;</w:t>
            </w:r>
            <w:r w:rsidRPr="00920C53">
              <w:rPr>
                <w:rFonts w:cstheme="minorHAnsi"/>
              </w:rPr>
              <w:t xml:space="preserve"> wzorc</w:t>
            </w:r>
            <w:r w:rsidR="009D738E" w:rsidRPr="00920C53">
              <w:rPr>
                <w:rFonts w:cstheme="minorHAnsi"/>
              </w:rPr>
              <w:t>e</w:t>
            </w:r>
            <w:r w:rsidRPr="00920C53">
              <w:rPr>
                <w:rFonts w:cstheme="minorHAnsi"/>
              </w:rPr>
              <w:t xml:space="preserve"> etyczn</w:t>
            </w:r>
            <w:r w:rsidR="009D738E" w:rsidRPr="00920C53">
              <w:rPr>
                <w:rFonts w:cstheme="minorHAnsi"/>
              </w:rPr>
              <w:t>e</w:t>
            </w:r>
            <w:r w:rsidRPr="00920C53">
              <w:rPr>
                <w:rFonts w:cstheme="minorHAnsi"/>
              </w:rPr>
              <w:t xml:space="preserve"> </w:t>
            </w:r>
            <w:r w:rsidRPr="00920C53">
              <w:rPr>
                <w:rFonts w:eastAsia="Times New Roman" w:cstheme="minorHAnsi"/>
              </w:rPr>
              <w:t xml:space="preserve">w działaniach zawodowych; </w:t>
            </w:r>
            <w:r w:rsidR="009D738E" w:rsidRPr="00920C53">
              <w:rPr>
                <w:rFonts w:cstheme="minorHAnsi"/>
              </w:rPr>
              <w:t xml:space="preserve"> </w:t>
            </w:r>
            <w:r w:rsidRPr="00920C53">
              <w:rPr>
                <w:rFonts w:cstheme="minorHAnsi"/>
              </w:rPr>
              <w:t xml:space="preserve"> praw</w:t>
            </w:r>
            <w:r w:rsidR="009D738E" w:rsidRPr="00920C53">
              <w:rPr>
                <w:rFonts w:cstheme="minorHAnsi"/>
              </w:rPr>
              <w:t>a</w:t>
            </w:r>
            <w:r w:rsidRPr="00920C53">
              <w:rPr>
                <w:rFonts w:cstheme="minorHAnsi"/>
              </w:rPr>
              <w:t xml:space="preserve"> pacjenta.</w:t>
            </w:r>
          </w:p>
          <w:p w:rsidR="00B44629" w:rsidRDefault="00B44629" w:rsidP="009D738E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</w:t>
            </w:r>
            <w:r w:rsidR="009C0C7D">
              <w:rPr>
                <w:b/>
                <w:bCs/>
              </w:rPr>
              <w:t>uczenia się</w:t>
            </w:r>
            <w:r w:rsidR="00443439" w:rsidRPr="000F1048">
              <w:rPr>
                <w:b/>
              </w:rPr>
              <w:t xml:space="preserve"> </w:t>
            </w:r>
            <w:r w:rsidRPr="000F1048">
              <w:rPr>
                <w:b/>
              </w:rPr>
              <w:t>zawartych w standardach</w:t>
            </w:r>
          </w:p>
          <w:p w:rsidR="00B44629" w:rsidRDefault="00B44629" w:rsidP="009D738E">
            <w:pPr>
              <w:spacing w:after="0" w:line="240" w:lineRule="auto"/>
            </w:pPr>
            <w:r>
              <w:t>w zakresie wiedzy student zna i rozumie: E.W17;  E.W18; E.W20;</w:t>
            </w:r>
          </w:p>
          <w:p w:rsidR="00B44629" w:rsidRDefault="00B44629" w:rsidP="009D738E">
            <w:pPr>
              <w:spacing w:after="0" w:line="240" w:lineRule="auto"/>
            </w:pPr>
            <w:r>
              <w:t>w zakresie umiejętności student potrafi: E.U8; E.U9; E.U20;</w:t>
            </w:r>
          </w:p>
          <w:p w:rsidR="00B44629" w:rsidRDefault="00B44629" w:rsidP="002D0810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1160F7">
              <w:t xml:space="preserve">D.U4; </w:t>
            </w:r>
            <w:r>
              <w:t>D.U10; D.U11; D.U12</w:t>
            </w:r>
          </w:p>
          <w:p w:rsidR="00B44629" w:rsidRPr="00EF4979" w:rsidRDefault="00B44629" w:rsidP="002D0810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  <w:r>
              <w:rPr>
                <w:b/>
              </w:rPr>
              <w:t xml:space="preserve"> Z OCENĄ</w:t>
            </w:r>
          </w:p>
        </w:tc>
      </w:tr>
      <w:tr w:rsidR="00B44629" w:rsidRPr="00442D3F" w:rsidTr="002D0810">
        <w:tc>
          <w:tcPr>
            <w:tcW w:w="8688" w:type="dxa"/>
            <w:gridSpan w:val="4"/>
            <w:vAlign w:val="center"/>
          </w:tcPr>
          <w:p w:rsidR="00B44629" w:rsidRPr="00442D3F" w:rsidRDefault="00B44629" w:rsidP="002D081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B44629" w:rsidRPr="00442D3F" w:rsidRDefault="00B44629" w:rsidP="002D0810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 w:rsidRPr="22438231">
              <w:rPr>
                <w:b/>
                <w:bCs/>
              </w:rPr>
              <w:t>30</w:t>
            </w:r>
          </w:p>
        </w:tc>
      </w:tr>
      <w:tr w:rsidR="00B44629" w:rsidRPr="00442D3F" w:rsidTr="002D0810">
        <w:tc>
          <w:tcPr>
            <w:tcW w:w="8688" w:type="dxa"/>
            <w:gridSpan w:val="4"/>
            <w:vAlign w:val="center"/>
          </w:tcPr>
          <w:p w:rsidR="00B44629" w:rsidRDefault="00B44629" w:rsidP="002D081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B44629" w:rsidRDefault="00B44629" w:rsidP="002D0810">
            <w:pPr>
              <w:spacing w:after="0" w:line="240" w:lineRule="auto"/>
              <w:ind w:left="57"/>
              <w:jc w:val="center"/>
            </w:pPr>
            <w:r w:rsidRPr="22438231">
              <w:rPr>
                <w:b/>
                <w:bCs/>
              </w:rPr>
              <w:t>2</w:t>
            </w:r>
          </w:p>
        </w:tc>
      </w:tr>
      <w:tr w:rsidR="00B44629" w:rsidRPr="00442D3F" w:rsidTr="002D081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44629" w:rsidRPr="00442D3F" w:rsidRDefault="00B44629" w:rsidP="002D081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</w:t>
            </w:r>
            <w:r w:rsidR="009C0C7D">
              <w:rPr>
                <w:b/>
                <w:bCs/>
              </w:rPr>
              <w:t>uczenia się</w:t>
            </w:r>
          </w:p>
        </w:tc>
      </w:tr>
      <w:tr w:rsidR="00B44629" w:rsidRPr="00442D3F" w:rsidTr="002D081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44629" w:rsidRDefault="00B44629" w:rsidP="009C0C7D">
            <w:pPr>
              <w:pStyle w:val="Akapitzlist"/>
              <w:spacing w:after="0" w:line="240" w:lineRule="auto"/>
              <w:ind w:left="0"/>
              <w:jc w:val="center"/>
            </w:pPr>
            <w:r>
              <w:t>Efekty</w:t>
            </w:r>
            <w:r w:rsidR="009C0C7D">
              <w:t xml:space="preserve"> </w:t>
            </w:r>
            <w:r w:rsidR="009C0C7D" w:rsidRPr="000219E6">
              <w:rPr>
                <w:rFonts w:cs="Calibri"/>
                <w:color w:val="000000"/>
              </w:rPr>
              <w:t>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44629" w:rsidRDefault="00B44629" w:rsidP="002D0810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44629" w:rsidRDefault="00B44629" w:rsidP="002D0810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44629" w:rsidRPr="00442D3F" w:rsidTr="002D081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44629" w:rsidRPr="00D44629" w:rsidRDefault="00B44629" w:rsidP="002D0810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44629" w:rsidRDefault="00B44629" w:rsidP="002D0810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  <w:r>
              <w:t>/</w:t>
            </w:r>
          </w:p>
          <w:p w:rsidR="00B44629" w:rsidRPr="00442D3F" w:rsidRDefault="00813855" w:rsidP="002D0810">
            <w:pPr>
              <w:spacing w:after="0" w:line="240" w:lineRule="auto"/>
              <w:jc w:val="center"/>
            </w:pPr>
            <w:r>
              <w:t>Zaliczenie 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44629" w:rsidRPr="00342DAD" w:rsidRDefault="00B44629" w:rsidP="002D08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44629" w:rsidRPr="00442D3F" w:rsidTr="002D081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44629" w:rsidRPr="00442D3F" w:rsidRDefault="00B44629" w:rsidP="002D081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44629" w:rsidRDefault="00B44629" w:rsidP="002D0810">
            <w:pPr>
              <w:spacing w:after="0" w:line="240" w:lineRule="auto"/>
              <w:jc w:val="center"/>
            </w:pPr>
            <w:r w:rsidRPr="00983D1D">
              <w:t>Sprawozdanie</w:t>
            </w:r>
            <w:r>
              <w:t>/</w:t>
            </w:r>
            <w:r w:rsidRPr="00983D1D">
              <w:t>Obserwacja</w:t>
            </w:r>
            <w:r>
              <w:t>/</w:t>
            </w:r>
          </w:p>
          <w:p w:rsidR="00B44629" w:rsidRPr="00983D1D" w:rsidRDefault="00F7281B" w:rsidP="002D0810">
            <w:pPr>
              <w:spacing w:after="0" w:line="240" w:lineRule="auto"/>
              <w:jc w:val="center"/>
            </w:pPr>
            <w:r>
              <w:t>Zaliczenie</w:t>
            </w:r>
            <w:r w:rsidR="00B44629">
              <w:t xml:space="preserve"> </w:t>
            </w:r>
            <w:r>
              <w:t>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44629" w:rsidRPr="00342DAD" w:rsidRDefault="00B44629" w:rsidP="002D08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44629" w:rsidRPr="00442D3F" w:rsidTr="002D081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44629" w:rsidRDefault="00B44629" w:rsidP="002D081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44629" w:rsidRPr="00983D1D" w:rsidRDefault="00B44629" w:rsidP="002D0810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44629" w:rsidRPr="00342DAD" w:rsidRDefault="00B44629" w:rsidP="002D08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07E35" w:rsidRPr="00707E35" w:rsidRDefault="00707E35" w:rsidP="00B44629">
      <w:pPr>
        <w:rPr>
          <w:b/>
          <w:sz w:val="16"/>
          <w:szCs w:val="16"/>
        </w:rPr>
      </w:pPr>
    </w:p>
    <w:p w:rsidR="00B44629" w:rsidRPr="00F7281B" w:rsidRDefault="00B44629" w:rsidP="00B44629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</w:t>
      </w:r>
      <w:r w:rsidRPr="00F7281B">
        <w:rPr>
          <w:rFonts w:cstheme="minorHAnsi"/>
        </w:rPr>
        <w:t xml:space="preserve">zgodnie z regulaminem zajęć z </w:t>
      </w:r>
      <w:r w:rsidRPr="00484E04">
        <w:rPr>
          <w:rFonts w:cstheme="minorHAnsi"/>
        </w:rPr>
        <w:t>przedmiotu</w:t>
      </w:r>
      <w:r w:rsidR="00813855" w:rsidRPr="00484E04">
        <w:rPr>
          <w:rFonts w:cstheme="minorHAnsi"/>
        </w:rPr>
        <w:t>,</w:t>
      </w:r>
      <w:r w:rsidR="00813855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813855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B44629" w:rsidRDefault="00B44629" w:rsidP="00B44629">
      <w:r>
        <w:t xml:space="preserve">    uzyskana ocena oznacza, że:</w:t>
      </w:r>
    </w:p>
    <w:p w:rsidR="009C0C7D" w:rsidRPr="000219E6" w:rsidRDefault="009C0C7D" w:rsidP="009C0C7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9C0C7D" w:rsidRPr="000219E6" w:rsidRDefault="009C0C7D" w:rsidP="009C0C7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9C0C7D" w:rsidRPr="000219E6" w:rsidRDefault="009C0C7D" w:rsidP="009C0C7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9C0C7D" w:rsidRPr="000219E6" w:rsidRDefault="009C0C7D" w:rsidP="009C0C7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9C0C7D" w:rsidRPr="000219E6" w:rsidRDefault="009C0C7D" w:rsidP="009C0C7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44629" w:rsidRDefault="009C0C7D" w:rsidP="009C0C7D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>
        <w:rPr>
          <w:rFonts w:cs="Calibri"/>
          <w:color w:val="000000"/>
        </w:rPr>
        <w:t>czenia się nie zostały uzyskane</w:t>
      </w:r>
    </w:p>
    <w:sectPr w:rsidR="00B44629" w:rsidSect="00F86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FC9"/>
    <w:rsid w:val="001160F7"/>
    <w:rsid w:val="001F61CA"/>
    <w:rsid w:val="002C1CDA"/>
    <w:rsid w:val="00443439"/>
    <w:rsid w:val="00484E04"/>
    <w:rsid w:val="0048504B"/>
    <w:rsid w:val="004C563C"/>
    <w:rsid w:val="00560D29"/>
    <w:rsid w:val="005B67F1"/>
    <w:rsid w:val="006A57E8"/>
    <w:rsid w:val="00707E35"/>
    <w:rsid w:val="00720656"/>
    <w:rsid w:val="007307A3"/>
    <w:rsid w:val="007B4ADC"/>
    <w:rsid w:val="00813855"/>
    <w:rsid w:val="00920C53"/>
    <w:rsid w:val="00921C87"/>
    <w:rsid w:val="009C0C7D"/>
    <w:rsid w:val="009D738E"/>
    <w:rsid w:val="00B37D8A"/>
    <w:rsid w:val="00B44629"/>
    <w:rsid w:val="00B84FC9"/>
    <w:rsid w:val="00BE2882"/>
    <w:rsid w:val="00BE2E4A"/>
    <w:rsid w:val="00CB7B01"/>
    <w:rsid w:val="00D60120"/>
    <w:rsid w:val="00E0384C"/>
    <w:rsid w:val="00ED162E"/>
    <w:rsid w:val="00ED5458"/>
    <w:rsid w:val="00F42455"/>
    <w:rsid w:val="00F7281B"/>
    <w:rsid w:val="00F86527"/>
    <w:rsid w:val="00FA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EC7AD3-5373-4969-B04F-AB8FA17DD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65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4462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B446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9</cp:revision>
  <dcterms:created xsi:type="dcterms:W3CDTF">2020-05-22T19:59:00Z</dcterms:created>
  <dcterms:modified xsi:type="dcterms:W3CDTF">2020-05-30T14:19:00Z</dcterms:modified>
</cp:coreProperties>
</file>